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0F" w:rsidRPr="006C2731" w:rsidRDefault="00F0660F" w:rsidP="00F0660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</w:t>
      </w:r>
      <w:bookmarkStart w:id="0" w:name="_GoBack"/>
      <w:bookmarkEnd w:id="0"/>
      <w:r w:rsidRPr="006C2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(ПРОЦЕССА)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«Профит</w:t>
      </w:r>
      <w:r w:rsidRPr="006C273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0660F" w:rsidRPr="006C2731" w:rsidRDefault="00F0660F" w:rsidP="00F0660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F0660F" w:rsidRPr="006C2731" w:rsidRDefault="00F0660F" w:rsidP="00F0660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F0660F" w:rsidRPr="006C2731" w:rsidRDefault="00F0660F" w:rsidP="00F0660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  <w:t>СНЯТИЕ КОНТРОЛЬНЫХ ПОКАЗАНИЙ ПРИБОРОВ УЧЕТА</w:t>
      </w:r>
    </w:p>
    <w:p w:rsidR="00F0660F" w:rsidRPr="006C2731" w:rsidRDefault="00F0660F" w:rsidP="00F06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0660F" w:rsidRPr="006C2731" w:rsidRDefault="00F0660F" w:rsidP="00F0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F0660F" w:rsidRPr="006C2731" w:rsidRDefault="00F0660F" w:rsidP="00F0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F0660F" w:rsidRPr="006C2731" w:rsidRDefault="00F0660F" w:rsidP="00F0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и введен в эксплуатацию прибор учета.</w:t>
      </w:r>
    </w:p>
    <w:p w:rsidR="00F0660F" w:rsidRPr="006C2731" w:rsidRDefault="00F0660F" w:rsidP="00F0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6C2731">
        <w:rPr>
          <w:rFonts w:ascii="Times New Roman" w:eastAsia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показаний).</w:t>
      </w:r>
    </w:p>
    <w:p w:rsidR="00F0660F" w:rsidRPr="006C2731" w:rsidRDefault="00F0660F" w:rsidP="00F066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315"/>
        <w:gridCol w:w="1210"/>
        <w:gridCol w:w="1717"/>
        <w:gridCol w:w="1810"/>
        <w:gridCol w:w="1493"/>
        <w:gridCol w:w="1611"/>
        <w:gridCol w:w="1308"/>
      </w:tblGrid>
      <w:tr w:rsidR="00F0660F" w:rsidRPr="006C2731" w:rsidTr="008A26B8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F0660F" w:rsidRPr="006C2731" w:rsidRDefault="00F0660F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660F" w:rsidRPr="006C2731" w:rsidRDefault="00F0660F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660F" w:rsidRPr="006C2731" w:rsidRDefault="00F0660F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Условие этапа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660F" w:rsidRPr="006C2731" w:rsidRDefault="00F0660F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660F" w:rsidRPr="006C2731" w:rsidRDefault="00F0660F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Форма предоставления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F0660F" w:rsidRPr="006C2731" w:rsidRDefault="00F0660F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F0660F" w:rsidRPr="006C2731" w:rsidRDefault="00F0660F" w:rsidP="008A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Ссылка на нормативно правовой акт</w:t>
            </w:r>
          </w:p>
        </w:tc>
      </w:tr>
      <w:tr w:rsidR="00F0660F" w:rsidRPr="006C2731" w:rsidTr="008A26B8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tcBorders>
              <w:top w:val="double" w:sz="4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Пункт 169 Основ функционирования розничных рынков электрической энергии</w:t>
            </w:r>
            <w:r w:rsidRPr="006C2731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F0660F" w:rsidRPr="006C2731" w:rsidTr="008A26B8">
        <w:trPr>
          <w:trHeight w:val="400"/>
        </w:trPr>
        <w:tc>
          <w:tcPr>
            <w:tcW w:w="166" w:type="pct"/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Доведение план-графика проведени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я контрольного снятия показаний до сведения гарантирующего поставщика (энергосбытовой, энергоснабжающей организации)</w:t>
            </w:r>
          </w:p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План-график доводится до сведения гарантирующего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(энергосбытовая, энергоснабжающая организация)</w:t>
            </w:r>
          </w:p>
        </w:tc>
        <w:tc>
          <w:tcPr>
            <w:tcW w:w="789" w:type="pct"/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 xml:space="preserve">Письменное уведомление заказным письмом с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 xml:space="preserve">В соответствии с соглашением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691" w:type="pct"/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 xml:space="preserve">Пункт 169 Основ функционирования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розничных рынков электрической энергии</w:t>
            </w:r>
          </w:p>
        </w:tc>
      </w:tr>
      <w:tr w:rsidR="00F0660F" w:rsidRPr="006C2731" w:rsidTr="008A26B8">
        <w:trPr>
          <w:trHeight w:val="1693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lastRenderedPageBreak/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Уведомление потребителя о необходимости обеспечения допускак энергопринимающим устройствам, в границах которых установлен расчетный прибор учета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Если для проведения контрольного снятия показаний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Уведомление потребителя о необходимости обеспечения допускак энергопринимающим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Пункт 170 Основ функционирования розничных рынков электрической энергии</w:t>
            </w:r>
          </w:p>
        </w:tc>
      </w:tr>
      <w:tr w:rsidR="00F0660F" w:rsidRPr="006C2731" w:rsidTr="008A26B8">
        <w:trPr>
          <w:trHeight w:val="75"/>
        </w:trPr>
        <w:tc>
          <w:tcPr>
            <w:tcW w:w="166" w:type="pct"/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4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Составление акта о недопуске к приборам учета</w:t>
            </w:r>
          </w:p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В случае недопуска сетевой организации к приборам учета в указанные в уведомлении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дату и время</w:t>
            </w:r>
          </w:p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 xml:space="preserve">Составление акта о недопуске к приборам учета. Акт составляется в количестве экземпляров по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F0660F" w:rsidRPr="006C2731" w:rsidRDefault="00F0660F" w:rsidP="008A26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Пункт 170 Основ функционирования розничных рынков электричес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кой энергии</w:t>
            </w:r>
          </w:p>
        </w:tc>
      </w:tr>
      <w:tr w:rsidR="00F0660F" w:rsidRPr="006C2731" w:rsidTr="008A26B8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lastRenderedPageBreak/>
              <w:t>5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В случае недопуска сетевой организации к приборам учета в указанные в уведомлении дату и время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Письменное уведомление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Пункт 170 Основ функционирования розничных рынков электрической энергии</w:t>
            </w:r>
          </w:p>
        </w:tc>
      </w:tr>
      <w:tr w:rsidR="00F0660F" w:rsidRPr="006C2731" w:rsidTr="008A26B8">
        <w:trPr>
          <w:trHeight w:val="75"/>
        </w:trPr>
        <w:tc>
          <w:tcPr>
            <w:tcW w:w="166" w:type="pct"/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t>6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Снятие показаний и оформление актом контрольного снятия показаний</w:t>
            </w:r>
          </w:p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 xml:space="preserve">Контрольное снятие показаний и составление акта контрольного снятия показаний, который подписывается сетевой организацией, а гарантирующим поставщиком (энергосбытовой, энергоснабжающей </w:t>
            </w: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lastRenderedPageBreak/>
              <w:t>Письменное уведомление</w:t>
            </w:r>
          </w:p>
        </w:tc>
        <w:tc>
          <w:tcPr>
            <w:tcW w:w="851" w:type="pct"/>
            <w:tcBorders>
              <w:left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F0660F" w:rsidRPr="006C2731" w:rsidRDefault="00F0660F" w:rsidP="008A26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Пункт 171 Основ функционирования розничных рынков электрической энергии</w:t>
            </w:r>
          </w:p>
        </w:tc>
      </w:tr>
      <w:tr w:rsidR="00F0660F" w:rsidRPr="006C2731" w:rsidTr="008A26B8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</w:pPr>
            <w:r w:rsidRPr="006C2731">
              <w:rPr>
                <w:rFonts w:ascii="Times New Roman" w:eastAsia="Times New Roman" w:hAnsi="Times New Roman" w:cs="Times New Roman"/>
                <w:b/>
                <w:bCs/>
                <w:color w:val="548DD4"/>
              </w:rPr>
              <w:lastRenderedPageBreak/>
              <w:t>7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907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Если гарантирующий поставщик (энергосбытовая, энергоснабжающая  организация) не участвовал при проведении контрольного снятия показаний</w:t>
            </w:r>
          </w:p>
        </w:tc>
        <w:tc>
          <w:tcPr>
            <w:tcW w:w="95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</w:p>
        </w:tc>
        <w:tc>
          <w:tcPr>
            <w:tcW w:w="8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0660F" w:rsidRPr="006C2731" w:rsidRDefault="00F0660F" w:rsidP="008A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691" w:type="pct"/>
            <w:tcBorders>
              <w:top w:val="single" w:sz="8" w:space="0" w:color="4F81BD"/>
              <w:bottom w:val="single" w:sz="8" w:space="0" w:color="4F81BD"/>
            </w:tcBorders>
          </w:tcPr>
          <w:p w:rsidR="00F0660F" w:rsidRPr="006C2731" w:rsidRDefault="00F0660F" w:rsidP="008A26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731">
              <w:rPr>
                <w:rFonts w:ascii="Times New Roman" w:eastAsia="Times New Roman" w:hAnsi="Times New Roman" w:cs="Times New Roman"/>
              </w:rPr>
              <w:t>Пункт 171 Основ функционирования розничных рынков электрической энергии</w:t>
            </w:r>
          </w:p>
        </w:tc>
      </w:tr>
    </w:tbl>
    <w:p w:rsidR="00F0660F" w:rsidRPr="006C2731" w:rsidRDefault="00F0660F" w:rsidP="00F0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F0660F" w:rsidRPr="006C2731" w:rsidRDefault="00F0660F" w:rsidP="00F06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</w:p>
    <w:p w:rsidR="001673E2" w:rsidRDefault="001673E2"/>
    <w:sectPr w:rsidR="0016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E2" w:rsidRDefault="001673E2" w:rsidP="00F0660F">
      <w:pPr>
        <w:spacing w:after="0" w:line="240" w:lineRule="auto"/>
      </w:pPr>
      <w:r>
        <w:separator/>
      </w:r>
    </w:p>
  </w:endnote>
  <w:endnote w:type="continuationSeparator" w:id="1">
    <w:p w:rsidR="001673E2" w:rsidRDefault="001673E2" w:rsidP="00F0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E2" w:rsidRDefault="001673E2" w:rsidP="00F0660F">
      <w:pPr>
        <w:spacing w:after="0" w:line="240" w:lineRule="auto"/>
      </w:pPr>
      <w:r>
        <w:separator/>
      </w:r>
    </w:p>
  </w:footnote>
  <w:footnote w:type="continuationSeparator" w:id="1">
    <w:p w:rsidR="001673E2" w:rsidRDefault="001673E2" w:rsidP="00F0660F">
      <w:pPr>
        <w:spacing w:after="0" w:line="240" w:lineRule="auto"/>
      </w:pPr>
      <w:r>
        <w:continuationSeparator/>
      </w:r>
    </w:p>
  </w:footnote>
  <w:footnote w:id="2">
    <w:p w:rsidR="00F0660F" w:rsidRDefault="00F0660F" w:rsidP="00F0660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 w:rsidRPr="00DB2B9D">
        <w:rPr>
          <w:rFonts w:ascii="Times New Roman" w:hAnsi="Times New Roman"/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60F"/>
    <w:rsid w:val="001673E2"/>
    <w:rsid w:val="00F0660F"/>
    <w:rsid w:val="00FD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F0660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4259</Characters>
  <Application>Microsoft Office Word</Application>
  <DocSecurity>0</DocSecurity>
  <Lines>35</Lines>
  <Paragraphs>9</Paragraphs>
  <ScaleCrop>false</ScaleCrop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3</cp:revision>
  <dcterms:created xsi:type="dcterms:W3CDTF">2016-04-29T08:15:00Z</dcterms:created>
  <dcterms:modified xsi:type="dcterms:W3CDTF">2016-04-29T08:22:00Z</dcterms:modified>
</cp:coreProperties>
</file>